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F26" w:rsidRPr="00967F26" w:rsidRDefault="00967F26" w:rsidP="007073BA">
      <w:pPr>
        <w:tabs>
          <w:tab w:val="left" w:pos="284"/>
        </w:tabs>
        <w:spacing w:after="0" w:line="360" w:lineRule="atLeast"/>
        <w:ind w:left="284" w:hanging="28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Список рассылки:</w:t>
      </w:r>
    </w:p>
    <w:p w:rsidR="00967F26" w:rsidRPr="00967F26" w:rsidRDefault="00967F26" w:rsidP="007073BA">
      <w:pPr>
        <w:tabs>
          <w:tab w:val="left" w:pos="284"/>
        </w:tabs>
        <w:spacing w:after="0" w:line="360" w:lineRule="atLeast"/>
        <w:ind w:left="284" w:hanging="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50EA" w:rsidRPr="007073BA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3BA">
        <w:rPr>
          <w:rFonts w:ascii="Times New Roman" w:hAnsi="Times New Roman" w:cs="Times New Roman"/>
          <w:sz w:val="28"/>
          <w:szCs w:val="28"/>
        </w:rPr>
        <w:t>Верховный Суд Российской Федерации.</w:t>
      </w:r>
    </w:p>
    <w:p w:rsidR="007E50EA" w:rsidRPr="007073BA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3BA">
        <w:rPr>
          <w:rFonts w:ascii="Times New Roman" w:hAnsi="Times New Roman" w:cs="Times New Roman"/>
          <w:sz w:val="28"/>
          <w:szCs w:val="28"/>
        </w:rPr>
        <w:t>Генеральная прокуратура Российской Федерации.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Главное управление специальных программ Президента Российской Федерации.</w:t>
      </w:r>
    </w:p>
    <w:p w:rsidR="007E50EA" w:rsidRPr="007073BA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3BA">
        <w:rPr>
          <w:rFonts w:ascii="Times New Roman" w:hAnsi="Times New Roman" w:cs="Times New Roman"/>
          <w:sz w:val="28"/>
          <w:szCs w:val="28"/>
        </w:rPr>
        <w:t>Государственная Дума Федерального Собрания Российской Федерации.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Государственная корпорация по атомной энергии «Росатом».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Государственная корпорация по космической деятельности «Роскосмос».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Государственная фельдъегерская служба Российской Федерации.</w:t>
      </w:r>
    </w:p>
    <w:p w:rsidR="007E50EA" w:rsidRPr="007073BA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3BA">
        <w:rPr>
          <w:rFonts w:ascii="Times New Roman" w:hAnsi="Times New Roman" w:cs="Times New Roman"/>
          <w:sz w:val="28"/>
          <w:szCs w:val="28"/>
        </w:rPr>
        <w:t>Конституционный Суд Российской Федерации.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Министерство внутренних дел Российской Федерации.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Министерство иностранных дел Российской Федерации.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Министерство обороны Российской Федерации.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Министерство Российской Федерации по делам гражданской обороны, чрезвычайным ситуациям и ликвидации последствий стихийных бедствий.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Министерство юстиции Российской Федерации.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Публично-правовая компания «Единый заказчик в сфере строительства».</w:t>
      </w:r>
    </w:p>
    <w:p w:rsidR="007E50EA" w:rsidRPr="007073BA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3BA">
        <w:rPr>
          <w:rFonts w:ascii="Times New Roman" w:hAnsi="Times New Roman" w:cs="Times New Roman"/>
          <w:sz w:val="28"/>
          <w:szCs w:val="28"/>
        </w:rPr>
        <w:t>Следственный комитет Российской Федерации.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Служба внешней разведки Российской Федерации.</w:t>
      </w:r>
    </w:p>
    <w:p w:rsidR="007E50EA" w:rsidRPr="007073BA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3BA">
        <w:rPr>
          <w:rFonts w:ascii="Times New Roman" w:hAnsi="Times New Roman" w:cs="Times New Roman"/>
          <w:sz w:val="28"/>
          <w:szCs w:val="28"/>
        </w:rPr>
        <w:t>Совет Федерации Федерального Собрания Российской Федерации.</w:t>
      </w:r>
    </w:p>
    <w:p w:rsidR="007E50EA" w:rsidRPr="007073BA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3BA">
        <w:rPr>
          <w:rFonts w:ascii="Times New Roman" w:hAnsi="Times New Roman" w:cs="Times New Roman"/>
          <w:sz w:val="28"/>
          <w:szCs w:val="28"/>
        </w:rPr>
        <w:t>Судебный департамент при Верховном Суде Российской Федерации.</w:t>
      </w:r>
    </w:p>
    <w:p w:rsidR="007E50EA" w:rsidRPr="007073BA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3BA">
        <w:rPr>
          <w:rFonts w:ascii="Times New Roman" w:hAnsi="Times New Roman" w:cs="Times New Roman"/>
          <w:sz w:val="28"/>
          <w:szCs w:val="28"/>
        </w:rPr>
        <w:t>Счетная палата Российской Федерации.</w:t>
      </w:r>
    </w:p>
    <w:p w:rsidR="007E50EA" w:rsidRPr="007073BA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3BA">
        <w:rPr>
          <w:rFonts w:ascii="Times New Roman" w:hAnsi="Times New Roman" w:cs="Times New Roman"/>
          <w:sz w:val="28"/>
          <w:szCs w:val="28"/>
        </w:rPr>
        <w:t>Уполномоченный по правам человека в Российской Федерации.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Управление делами Президента Российской Федерации.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Федеральная служба безопасности Российской Федерации.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Федеральная служба войск национальной гвардии Российской Федерации.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Федеральная служба исполнения наказаний.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Федеральная служба охраны Рос</w:t>
      </w:r>
      <w:bookmarkStart w:id="0" w:name="_GoBack"/>
      <w:bookmarkEnd w:id="0"/>
      <w:r w:rsidRPr="00967F26">
        <w:rPr>
          <w:rFonts w:ascii="Times New Roman" w:hAnsi="Times New Roman" w:cs="Times New Roman"/>
          <w:sz w:val="28"/>
          <w:szCs w:val="28"/>
        </w:rPr>
        <w:t>сийской Федерации.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Федеральная служба по военно-техническому сотрудничеству.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Федеральная служба по техническому и экспортному контролю.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Федеральная служба по финансовому мониторингу.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Федеральная служба судебных приставов.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Федеральное агентство по государственным резервам.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Федеральное агентство по делам Содружества Независимых Государств, соотечественников, проживающих за рубежом, и по международному гуманитарному сотрудничеству.</w:t>
      </w:r>
    </w:p>
    <w:p w:rsidR="007E50EA" w:rsidRPr="00967F26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Федеральное архивное агентство.</w:t>
      </w:r>
    </w:p>
    <w:p w:rsidR="007E50EA" w:rsidRPr="007073BA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3BA">
        <w:rPr>
          <w:rFonts w:ascii="Times New Roman" w:hAnsi="Times New Roman" w:cs="Times New Roman"/>
          <w:sz w:val="28"/>
          <w:szCs w:val="28"/>
        </w:rPr>
        <w:t>Центральная избирательная комиссия Российской Федерации.</w:t>
      </w:r>
    </w:p>
    <w:p w:rsidR="007E50EA" w:rsidRDefault="007E50EA" w:rsidP="007073BA">
      <w:pPr>
        <w:numPr>
          <w:ilvl w:val="0"/>
          <w:numId w:val="1"/>
        </w:numPr>
        <w:shd w:val="clear" w:color="auto" w:fill="FFFFFF" w:themeFill="background1"/>
        <w:tabs>
          <w:tab w:val="left" w:pos="284"/>
        </w:tabs>
        <w:spacing w:before="240" w:after="0" w:line="360" w:lineRule="atLeast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Центра</w:t>
      </w:r>
      <w:r>
        <w:rPr>
          <w:rFonts w:ascii="Times New Roman" w:hAnsi="Times New Roman" w:cs="Times New Roman"/>
          <w:sz w:val="28"/>
          <w:szCs w:val="28"/>
        </w:rPr>
        <w:t>льный банк Российской Федерации</w:t>
      </w:r>
    </w:p>
    <w:p w:rsidR="00EC14AE" w:rsidRDefault="001A6D01" w:rsidP="007073BA">
      <w:pPr>
        <w:tabs>
          <w:tab w:val="left" w:pos="284"/>
        </w:tabs>
        <w:ind w:left="284" w:hanging="284"/>
      </w:pPr>
    </w:p>
    <w:sectPr w:rsidR="00EC14AE" w:rsidSect="007073BA">
      <w:headerReference w:type="default" r:id="rId8"/>
      <w:pgSz w:w="11906" w:h="16838"/>
      <w:pgMar w:top="1134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D01" w:rsidRDefault="001A6D01" w:rsidP="00967F26">
      <w:pPr>
        <w:spacing w:after="0" w:line="240" w:lineRule="auto"/>
      </w:pPr>
      <w:r>
        <w:separator/>
      </w:r>
    </w:p>
  </w:endnote>
  <w:endnote w:type="continuationSeparator" w:id="0">
    <w:p w:rsidR="001A6D01" w:rsidRDefault="001A6D01" w:rsidP="00967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D01" w:rsidRDefault="001A6D01" w:rsidP="00967F26">
      <w:pPr>
        <w:spacing w:after="0" w:line="240" w:lineRule="auto"/>
      </w:pPr>
      <w:r>
        <w:separator/>
      </w:r>
    </w:p>
  </w:footnote>
  <w:footnote w:type="continuationSeparator" w:id="0">
    <w:p w:rsidR="001A6D01" w:rsidRDefault="001A6D01" w:rsidP="00967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775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74F09" w:rsidRPr="00967F26" w:rsidRDefault="00952AE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67F2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67F2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67F2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6D01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967F2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87316" w:rsidRDefault="001A6D0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50657"/>
    <w:multiLevelType w:val="hybridMultilevel"/>
    <w:tmpl w:val="DB9A29D0"/>
    <w:lvl w:ilvl="0" w:tplc="1FE4C568">
      <w:start w:val="1"/>
      <w:numFmt w:val="decimal"/>
      <w:lvlText w:val="%1."/>
      <w:lvlJc w:val="center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F26"/>
    <w:rsid w:val="00050BFB"/>
    <w:rsid w:val="001A6D01"/>
    <w:rsid w:val="004E2B8F"/>
    <w:rsid w:val="007073BA"/>
    <w:rsid w:val="007E50EA"/>
    <w:rsid w:val="00853F76"/>
    <w:rsid w:val="00952AEE"/>
    <w:rsid w:val="00967F26"/>
    <w:rsid w:val="0099235C"/>
    <w:rsid w:val="00B22BBF"/>
    <w:rsid w:val="00BF6CDB"/>
    <w:rsid w:val="00E563A9"/>
    <w:rsid w:val="00F8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8795B"/>
  <w15:chartTrackingRefBased/>
  <w15:docId w15:val="{AF1A5621-2EBD-479E-91FF-D59D0F366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7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7F26"/>
  </w:style>
  <w:style w:type="paragraph" w:styleId="a5">
    <w:name w:val="footer"/>
    <w:basedOn w:val="a"/>
    <w:link w:val="a6"/>
    <w:uiPriority w:val="99"/>
    <w:unhideWhenUsed/>
    <w:rsid w:val="00967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7F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DF13B-BFAB-44D7-88D4-CF2AE0DD1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АКИМОВА ОЛЬГА ИГОРЕВНА</dc:creator>
  <cp:keywords/>
  <dc:description/>
  <cp:lastModifiedBy>МУРТАЗИНА ФАРИДА НАГИМОВНА</cp:lastModifiedBy>
  <cp:revision>5</cp:revision>
  <dcterms:created xsi:type="dcterms:W3CDTF">2026-03-04T12:36:00Z</dcterms:created>
  <dcterms:modified xsi:type="dcterms:W3CDTF">2026-03-04T13:07:00Z</dcterms:modified>
</cp:coreProperties>
</file>